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44FEBE">
      <w:pPr>
        <w:pStyle w:val="2"/>
        <w:jc w:val="both"/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  <w:t>披露高、中风险供应商审核率及低风险供应商占比</w:t>
      </w:r>
    </w:p>
    <w:p w14:paraId="2E6BF11E">
      <w:pPr>
        <w:pStyle w:val="2"/>
        <w:jc w:val="both"/>
        <w:rPr>
          <w:rStyle w:val="6"/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  <w:lang w:val="en-US" w:eastAsia="zh-CN"/>
        </w:rPr>
      </w:pPr>
      <w:bookmarkStart w:id="0" w:name="_GoBack"/>
      <w:bookmarkEnd w:id="0"/>
    </w:p>
    <w:p w14:paraId="0BCCD1B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right="0"/>
        <w:jc w:val="left"/>
        <w:rPr>
          <w:rFonts w:hint="default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  <w:lang w:val="en-US" w:eastAsia="zh-CN"/>
        </w:rPr>
      </w:pPr>
      <w:r>
        <w:rPr>
          <w:rFonts w:hint="default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  <w:lang w:val="en-US" w:eastAsia="zh-CN"/>
        </w:rPr>
        <w:t>1、根据《供应商风险等级评估控制程序》要求对供应商开展现场审核，由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  <w:lang w:val="en-US" w:eastAsia="zh-CN"/>
        </w:rPr>
        <w:t>行政中心</w:t>
      </w:r>
      <w:r>
        <w:rPr>
          <w:rFonts w:hint="default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  <w:lang w:val="en-US" w:eastAsia="zh-CN"/>
        </w:rPr>
        <w:t>组织质量、安环、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  <w:lang w:val="en-US" w:eastAsia="zh-CN"/>
        </w:rPr>
        <w:t>技术</w:t>
      </w:r>
      <w:r>
        <w:rPr>
          <w:rFonts w:hint="default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  <w:lang w:val="en-US" w:eastAsia="zh-CN"/>
        </w:rPr>
        <w:t>、设备进行审核后综合进行评价。</w:t>
      </w:r>
    </w:p>
    <w:p w14:paraId="3F0D0DA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right="0"/>
        <w:jc w:val="left"/>
        <w:rPr>
          <w:rFonts w:hint="default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  <w:lang w:val="en-US" w:eastAsia="zh-CN"/>
        </w:rPr>
      </w:pPr>
      <w:r>
        <w:rPr>
          <w:rFonts w:hint="default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  <w:lang w:val="en-US" w:eastAsia="zh-CN"/>
        </w:rPr>
        <w:t>2、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  <w:lang w:val="en-US" w:eastAsia="zh-CN"/>
        </w:rPr>
        <w:t>山东国信电力科技有限公司</w:t>
      </w:r>
      <w:r>
        <w:rPr>
          <w:rFonts w:hint="default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  <w:lang w:val="en-US" w:eastAsia="zh-CN"/>
        </w:rPr>
        <w:t>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  <w:lang w:val="en-US" w:eastAsia="zh-CN"/>
        </w:rPr>
        <w:t>4</w:t>
      </w:r>
      <w:r>
        <w:rPr>
          <w:rFonts w:hint="default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  <w:lang w:val="en-US" w:eastAsia="zh-CN"/>
        </w:rPr>
        <w:t>年有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  <w:lang w:val="en-US" w:eastAsia="zh-CN"/>
        </w:rPr>
        <w:t>51</w:t>
      </w:r>
      <w:r>
        <w:rPr>
          <w:rFonts w:hint="default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  <w:lang w:val="en-US" w:eastAsia="zh-CN"/>
        </w:rPr>
        <w:t>家主要合格供应商，其中高风险供应商0家、中风险供应商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  <w:lang w:val="en-US" w:eastAsia="zh-CN"/>
        </w:rPr>
        <w:t>3</w:t>
      </w:r>
      <w:r>
        <w:rPr>
          <w:rFonts w:hint="default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  <w:lang w:val="en-US" w:eastAsia="zh-CN"/>
        </w:rPr>
        <w:t>家，低风险供应商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  <w:lang w:val="en-US" w:eastAsia="zh-CN"/>
        </w:rPr>
        <w:t>48</w:t>
      </w:r>
      <w:r>
        <w:rPr>
          <w:rFonts w:hint="default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  <w:lang w:val="en-US" w:eastAsia="zh-CN"/>
        </w:rPr>
        <w:t>家，低风险供应商占比9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  <w:lang w:val="en-US" w:eastAsia="zh-CN"/>
        </w:rPr>
        <w:t>4.12</w:t>
      </w:r>
      <w:r>
        <w:rPr>
          <w:rFonts w:hint="default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  <w:lang w:val="en-US" w:eastAsia="zh-CN"/>
        </w:rPr>
        <w:t>%。</w:t>
      </w:r>
    </w:p>
    <w:p w14:paraId="49E081C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right="0"/>
        <w:jc w:val="left"/>
        <w:rPr>
          <w:rFonts w:hint="default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  <w:lang w:val="en-US" w:eastAsia="zh-CN"/>
        </w:rPr>
      </w:pPr>
      <w:r>
        <w:rPr>
          <w:rFonts w:hint="default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  <w:lang w:val="en-US" w:eastAsia="zh-CN"/>
        </w:rPr>
        <w:t>3、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  <w:lang w:val="en-US" w:eastAsia="zh-CN"/>
        </w:rPr>
        <w:t>山东国信电力科技有限公司</w:t>
      </w:r>
      <w:r>
        <w:rPr>
          <w:rFonts w:hint="default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  <w:lang w:val="en-US" w:eastAsia="zh-CN"/>
        </w:rPr>
        <w:t>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  <w:lang w:val="en-US" w:eastAsia="zh-CN"/>
        </w:rPr>
        <w:t>3</w:t>
      </w:r>
      <w:r>
        <w:rPr>
          <w:rFonts w:hint="default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  <w:lang w:val="en-US" w:eastAsia="zh-CN"/>
        </w:rPr>
        <w:t>年有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  <w:lang w:val="en-US" w:eastAsia="zh-CN"/>
        </w:rPr>
        <w:t>51</w:t>
      </w:r>
      <w:r>
        <w:rPr>
          <w:rFonts w:hint="default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  <w:lang w:val="en-US" w:eastAsia="zh-CN"/>
        </w:rPr>
        <w:t>家合格供应商，其中高风险供应商3家、中风险供应商2家，低风险供应商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  <w:lang w:val="en-US" w:eastAsia="zh-CN"/>
        </w:rPr>
        <w:t>46</w:t>
      </w:r>
      <w:r>
        <w:rPr>
          <w:rFonts w:hint="default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  <w:lang w:val="en-US" w:eastAsia="zh-CN"/>
        </w:rPr>
        <w:t>家，低风险供应商占比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  <w:lang w:val="en-US" w:eastAsia="zh-CN"/>
        </w:rPr>
        <w:t>90.20</w:t>
      </w:r>
      <w:r>
        <w:rPr>
          <w:rFonts w:hint="default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  <w:lang w:val="en-US" w:eastAsia="zh-CN"/>
        </w:rPr>
        <w:t>%。</w:t>
      </w:r>
    </w:p>
    <w:p w14:paraId="0F244B48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right="0"/>
        <w:jc w:val="left"/>
        <w:rPr>
          <w:rFonts w:hint="default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  <w:lang w:val="en-US" w:eastAsia="zh-CN"/>
        </w:rPr>
      </w:pPr>
      <w:r>
        <w:rPr>
          <w:rFonts w:hint="default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  <w:lang w:val="en-US" w:eastAsia="zh-CN"/>
        </w:rPr>
        <w:t>山东国信电力科技有限公司</w:t>
      </w:r>
      <w:r>
        <w:rPr>
          <w:rFonts w:hint="default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  <w:lang w:val="en-US" w:eastAsia="zh-CN"/>
        </w:rPr>
        <w:t>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  <w:lang w:val="en-US" w:eastAsia="zh-CN"/>
        </w:rPr>
        <w:t>2</w:t>
      </w:r>
      <w:r>
        <w:rPr>
          <w:rFonts w:hint="default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  <w:lang w:val="en-US" w:eastAsia="zh-CN"/>
        </w:rPr>
        <w:t>年有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  <w:lang w:val="en-US" w:eastAsia="zh-CN"/>
        </w:rPr>
        <w:t>51</w:t>
      </w:r>
      <w:r>
        <w:rPr>
          <w:rFonts w:hint="default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  <w:lang w:val="en-US" w:eastAsia="zh-CN"/>
        </w:rPr>
        <w:t>家合格供应商，其中高风险供应商4家、中风险供应商3家，低风险供应商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  <w:lang w:val="en-US" w:eastAsia="zh-CN"/>
        </w:rPr>
        <w:t>44</w:t>
      </w:r>
      <w:r>
        <w:rPr>
          <w:rFonts w:hint="default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  <w:lang w:val="en-US" w:eastAsia="zh-CN"/>
        </w:rPr>
        <w:t>家，低风险供应商占比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  <w:lang w:val="en-US" w:eastAsia="zh-CN"/>
        </w:rPr>
        <w:t>86.27</w:t>
      </w:r>
      <w:r>
        <w:rPr>
          <w:rFonts w:hint="default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  <w:lang w:val="en-US" w:eastAsia="zh-CN"/>
        </w:rPr>
        <w:t>%。</w:t>
      </w:r>
    </w:p>
    <w:p w14:paraId="7D51CD3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3YTQ0NmE5OTY2MzZkODViZDEwZTdjNmY2MGVkOTIifQ=="/>
  </w:docVars>
  <w:rsids>
    <w:rsidRoot w:val="00000000"/>
    <w:rsid w:val="3D69109C"/>
    <w:rsid w:val="574A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Arial" w:hAnsi="Arial" w:eastAsia="仿宋" w:cs="Times New Roman"/>
      <w:kern w:val="2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2025-03-14T05:05:38Z</dcterms:created>
  <dc:creator>Lenovo</dc:creator>
  <cp:lastModifiedBy>不以规矩，不能成方圆</cp:lastModifiedBy>
  <dcterms:modified xsi:type="dcterms:W3CDTF">2025-03-14T05:05:48Z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6EA9717B56074006B74CCE5F92F5E9D1_12</vt:lpwstr>
  </property>
</Properties>
</file>